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408" w:rsidRPr="003B2AF9" w:rsidRDefault="00161408">
      <w:pPr>
        <w:rPr>
          <w:rFonts w:ascii="Comic Sans MS" w:hAnsi="Comic Sans MS"/>
          <w:b/>
          <w:u w:val="single"/>
        </w:rPr>
      </w:pPr>
      <w:r w:rsidRPr="003B2AF9">
        <w:rPr>
          <w:rFonts w:ascii="Comic Sans MS" w:hAnsi="Comic Sans MS"/>
          <w:b/>
          <w:u w:val="single"/>
        </w:rPr>
        <w:t>Une exposition des archives départementales du Var :</w:t>
      </w:r>
    </w:p>
    <w:p w:rsidR="00CE08B9" w:rsidRPr="003B2AF9" w:rsidRDefault="00161408">
      <w:pPr>
        <w:rPr>
          <w:rFonts w:ascii="Comic Sans MS" w:hAnsi="Comic Sans MS"/>
        </w:rPr>
      </w:pPr>
      <w:r w:rsidRPr="003B2AF9">
        <w:rPr>
          <w:rFonts w:ascii="Comic Sans MS" w:hAnsi="Comic Sans MS"/>
          <w:b/>
          <w:u w:val="single"/>
        </w:rPr>
        <w:t>« Putain de guerre » dans le Var</w:t>
      </w:r>
      <w:r w:rsidRPr="003B2AF9">
        <w:rPr>
          <w:rFonts w:ascii="Comic Sans MS" w:hAnsi="Comic Sans MS"/>
        </w:rPr>
        <w:t xml:space="preserve"> </w:t>
      </w:r>
    </w:p>
    <w:p w:rsidR="00161408" w:rsidRPr="003B2AF9" w:rsidRDefault="00CE08B9" w:rsidP="00161408">
      <w:pPr>
        <w:rPr>
          <w:rFonts w:ascii="Comic Sans MS" w:hAnsi="Comic Sans MS"/>
          <w:sz w:val="20"/>
          <w:szCs w:val="20"/>
        </w:rPr>
      </w:pPr>
      <w:r w:rsidRPr="003B2AF9">
        <w:rPr>
          <w:rFonts w:ascii="Comic Sans MS" w:hAnsi="Comic Sans MS"/>
          <w:sz w:val="20"/>
          <w:szCs w:val="20"/>
        </w:rPr>
        <w:t xml:space="preserve">Voici une exposition qui </w:t>
      </w:r>
      <w:r w:rsidR="00161408" w:rsidRPr="003B2AF9">
        <w:rPr>
          <w:rFonts w:ascii="Comic Sans MS" w:hAnsi="Comic Sans MS"/>
          <w:sz w:val="20"/>
          <w:szCs w:val="20"/>
        </w:rPr>
        <w:t xml:space="preserve">à travers 6 panneaux, met en lien l’album « Putain de guerre » de </w:t>
      </w:r>
      <w:r w:rsidRPr="003B2AF9">
        <w:rPr>
          <w:rFonts w:ascii="Comic Sans MS" w:hAnsi="Comic Sans MS"/>
          <w:sz w:val="20"/>
          <w:szCs w:val="20"/>
        </w:rPr>
        <w:t>Jacques Tardi et des documents des Archives Départementales du Var. Les archives  qui non seulement illustrent les dessins de Tardi mais donnent une dimension humaine</w:t>
      </w:r>
      <w:r w:rsidR="003B2AF9" w:rsidRPr="003B2AF9">
        <w:rPr>
          <w:rFonts w:ascii="Comic Sans MS" w:hAnsi="Comic Sans MS"/>
          <w:sz w:val="20"/>
          <w:szCs w:val="20"/>
        </w:rPr>
        <w:t xml:space="preserve"> réelle au récit</w:t>
      </w:r>
      <w:r w:rsidRPr="003B2AF9">
        <w:rPr>
          <w:rFonts w:ascii="Comic Sans MS" w:hAnsi="Comic Sans MS"/>
          <w:sz w:val="20"/>
          <w:szCs w:val="20"/>
        </w:rPr>
        <w:t xml:space="preserve">.  L’histoire locale n’est pas qu’anecdote insolite </w:t>
      </w:r>
      <w:r w:rsidR="00161408" w:rsidRPr="003B2AF9">
        <w:rPr>
          <w:rFonts w:ascii="Comic Sans MS" w:hAnsi="Comic Sans MS"/>
          <w:sz w:val="20"/>
          <w:szCs w:val="20"/>
        </w:rPr>
        <w:t xml:space="preserve">dans le premier conflit mondial .Elle </w:t>
      </w:r>
      <w:r w:rsidR="003B2AF9" w:rsidRPr="003B2AF9">
        <w:rPr>
          <w:rFonts w:ascii="Comic Sans MS" w:hAnsi="Comic Sans MS"/>
          <w:sz w:val="20"/>
          <w:szCs w:val="20"/>
        </w:rPr>
        <w:t xml:space="preserve">témoigne de </w:t>
      </w:r>
      <w:r w:rsidR="00161408" w:rsidRPr="003B2AF9">
        <w:rPr>
          <w:rFonts w:ascii="Comic Sans MS" w:hAnsi="Comic Sans MS"/>
          <w:sz w:val="20"/>
          <w:szCs w:val="20"/>
        </w:rPr>
        <w:t xml:space="preserve">la contribution des Varois à l’effort de guerre des guerre ,  contribution </w:t>
      </w:r>
      <w:r w:rsidRPr="003B2AF9">
        <w:rPr>
          <w:rFonts w:ascii="Comic Sans MS" w:hAnsi="Comic Sans MS"/>
          <w:sz w:val="20"/>
          <w:szCs w:val="20"/>
        </w:rPr>
        <w:t xml:space="preserve">douloureuse comme la référence à l’épisode du XV </w:t>
      </w:r>
      <w:proofErr w:type="spellStart"/>
      <w:r w:rsidRPr="003B2AF9">
        <w:rPr>
          <w:rFonts w:ascii="Comic Sans MS" w:hAnsi="Comic Sans MS"/>
          <w:sz w:val="20"/>
          <w:szCs w:val="20"/>
        </w:rPr>
        <w:t>ème</w:t>
      </w:r>
      <w:proofErr w:type="spellEnd"/>
      <w:r w:rsidRPr="003B2AF9">
        <w:rPr>
          <w:rFonts w:ascii="Comic Sans MS" w:hAnsi="Comic Sans MS"/>
          <w:sz w:val="20"/>
          <w:szCs w:val="20"/>
        </w:rPr>
        <w:t xml:space="preserve"> corps faite par l’historien Maurice </w:t>
      </w:r>
      <w:proofErr w:type="spellStart"/>
      <w:r w:rsidRPr="003B2AF9">
        <w:rPr>
          <w:rFonts w:ascii="Comic Sans MS" w:hAnsi="Comic Sans MS"/>
          <w:sz w:val="20"/>
          <w:szCs w:val="20"/>
        </w:rPr>
        <w:t>Mistre</w:t>
      </w:r>
      <w:proofErr w:type="spellEnd"/>
      <w:r w:rsidRPr="003B2AF9">
        <w:rPr>
          <w:rFonts w:ascii="Comic Sans MS" w:hAnsi="Comic Sans MS"/>
          <w:sz w:val="20"/>
          <w:szCs w:val="20"/>
        </w:rPr>
        <w:t xml:space="preserve"> ou comme la formation de  </w:t>
      </w:r>
      <w:r w:rsidR="00F20589" w:rsidRPr="003B2AF9">
        <w:rPr>
          <w:rFonts w:ascii="Comic Sans MS" w:hAnsi="Comic Sans MS"/>
          <w:sz w:val="20"/>
          <w:szCs w:val="20"/>
        </w:rPr>
        <w:t xml:space="preserve">la </w:t>
      </w:r>
      <w:r w:rsidRPr="003B2AF9">
        <w:rPr>
          <w:rFonts w:ascii="Comic Sans MS" w:hAnsi="Comic Sans MS"/>
          <w:sz w:val="20"/>
          <w:szCs w:val="20"/>
        </w:rPr>
        <w:t>« force noire », les troupes « </w:t>
      </w:r>
      <w:r w:rsidR="00161408" w:rsidRPr="003B2AF9">
        <w:rPr>
          <w:rFonts w:ascii="Comic Sans MS" w:hAnsi="Comic Sans MS"/>
          <w:sz w:val="20"/>
          <w:szCs w:val="20"/>
        </w:rPr>
        <w:t>coloniales</w:t>
      </w:r>
      <w:r w:rsidR="00F20589" w:rsidRPr="003B2AF9">
        <w:rPr>
          <w:rFonts w:ascii="Comic Sans MS" w:hAnsi="Comic Sans MS"/>
          <w:sz w:val="20"/>
          <w:szCs w:val="20"/>
        </w:rPr>
        <w:t> »</w:t>
      </w:r>
      <w:r w:rsidR="00161408" w:rsidRPr="003B2AF9">
        <w:rPr>
          <w:rFonts w:ascii="Comic Sans MS" w:hAnsi="Comic Sans MS"/>
          <w:sz w:val="20"/>
          <w:szCs w:val="20"/>
        </w:rPr>
        <w:t xml:space="preserve"> à Fréjus et contribution par la mobilisation générale qui arracha des milliers de Varois à leurs foyers pour les précipiter sur les champs de bataille du Nord et de l’Est </w:t>
      </w:r>
      <w:r w:rsidR="00F20589" w:rsidRPr="003B2AF9">
        <w:rPr>
          <w:rFonts w:ascii="Comic Sans MS" w:hAnsi="Comic Sans MS"/>
          <w:sz w:val="20"/>
          <w:szCs w:val="20"/>
        </w:rPr>
        <w:t xml:space="preserve">de la France </w:t>
      </w:r>
      <w:r w:rsidR="003B2AF9" w:rsidRPr="003B2AF9">
        <w:rPr>
          <w:rFonts w:ascii="Comic Sans MS" w:hAnsi="Comic Sans MS"/>
          <w:sz w:val="20"/>
          <w:szCs w:val="20"/>
        </w:rPr>
        <w:t>entre 1914 et 1918 dans une guerre totale.</w:t>
      </w:r>
    </w:p>
    <w:p w:rsidR="002B1DD9" w:rsidRPr="003B2AF9" w:rsidRDefault="00161408" w:rsidP="00161408">
      <w:pPr>
        <w:rPr>
          <w:rFonts w:ascii="Comic Sans MS" w:hAnsi="Comic Sans MS"/>
          <w:b/>
          <w:sz w:val="24"/>
          <w:szCs w:val="24"/>
          <w:u w:val="single"/>
        </w:rPr>
      </w:pPr>
      <w:r w:rsidRPr="003B2AF9">
        <w:rPr>
          <w:rFonts w:ascii="Comic Sans MS" w:hAnsi="Comic Sans MS"/>
          <w:b/>
          <w:sz w:val="24"/>
          <w:szCs w:val="24"/>
          <w:u w:val="single"/>
        </w:rPr>
        <w:t xml:space="preserve">Questionnaire </w:t>
      </w:r>
    </w:p>
    <w:p w:rsidR="00161408" w:rsidRPr="003B2AF9" w:rsidRDefault="002B1DD9" w:rsidP="00161408">
      <w:pPr>
        <w:rPr>
          <w:rFonts w:ascii="Comic Sans MS" w:hAnsi="Comic Sans MS"/>
          <w:b/>
          <w:sz w:val="20"/>
          <w:szCs w:val="20"/>
        </w:rPr>
      </w:pPr>
      <w:r w:rsidRPr="003B2AF9">
        <w:rPr>
          <w:rFonts w:ascii="Comic Sans MS" w:hAnsi="Comic Sans MS"/>
          <w:b/>
          <w:sz w:val="20"/>
          <w:szCs w:val="20"/>
        </w:rPr>
        <w:t>1/ Les tirailleurs sénégalais dans le conflit</w:t>
      </w:r>
    </w:p>
    <w:p w:rsidR="001C5902" w:rsidRPr="003B2AF9" w:rsidRDefault="001C5902" w:rsidP="00161408">
      <w:pPr>
        <w:rPr>
          <w:rFonts w:ascii="Comic Sans MS" w:hAnsi="Comic Sans MS"/>
          <w:sz w:val="20"/>
          <w:szCs w:val="20"/>
        </w:rPr>
      </w:pPr>
      <w:r w:rsidRPr="003B2AF9">
        <w:rPr>
          <w:rFonts w:ascii="Comic Sans MS" w:hAnsi="Comic Sans MS"/>
          <w:sz w:val="20"/>
          <w:szCs w:val="20"/>
        </w:rPr>
        <w:t>Pour quelles raisons engage t’on les soldats sénégalais sur les champs de bataille français ?</w:t>
      </w:r>
    </w:p>
    <w:p w:rsidR="001C5902" w:rsidRPr="003B2AF9" w:rsidRDefault="001C5902" w:rsidP="00161408">
      <w:pPr>
        <w:rPr>
          <w:rFonts w:ascii="Comic Sans MS" w:hAnsi="Comic Sans MS"/>
          <w:sz w:val="20"/>
          <w:szCs w:val="20"/>
        </w:rPr>
      </w:pPr>
      <w:r w:rsidRPr="003B2AF9">
        <w:rPr>
          <w:rFonts w:ascii="Comic Sans MS" w:hAnsi="Comic Sans MS"/>
          <w:sz w:val="20"/>
          <w:szCs w:val="20"/>
        </w:rPr>
        <w:t xml:space="preserve">Quand fut érigé le monument de Fréjus, qui l’inaugura  et </w:t>
      </w:r>
      <w:proofErr w:type="gramStart"/>
      <w:r w:rsidRPr="003B2AF9">
        <w:rPr>
          <w:rFonts w:ascii="Comic Sans MS" w:hAnsi="Comic Sans MS"/>
          <w:sz w:val="20"/>
          <w:szCs w:val="20"/>
        </w:rPr>
        <w:t>pourquoi ,</w:t>
      </w:r>
      <w:proofErr w:type="gramEnd"/>
      <w:r w:rsidRPr="003B2AF9">
        <w:rPr>
          <w:rFonts w:ascii="Comic Sans MS" w:hAnsi="Comic Sans MS"/>
          <w:sz w:val="20"/>
          <w:szCs w:val="20"/>
        </w:rPr>
        <w:t xml:space="preserve"> selon vous, ce monument fut il érigé à Fréjus  ?</w:t>
      </w:r>
    </w:p>
    <w:p w:rsidR="002B1DD9" w:rsidRPr="003B2AF9" w:rsidRDefault="002B1DD9" w:rsidP="00161408">
      <w:pPr>
        <w:rPr>
          <w:rFonts w:ascii="Comic Sans MS" w:hAnsi="Comic Sans MS"/>
          <w:b/>
          <w:sz w:val="20"/>
          <w:szCs w:val="20"/>
        </w:rPr>
      </w:pPr>
      <w:r w:rsidRPr="003B2AF9">
        <w:rPr>
          <w:rFonts w:ascii="Comic Sans MS" w:hAnsi="Comic Sans MS"/>
          <w:b/>
          <w:sz w:val="20"/>
          <w:szCs w:val="20"/>
        </w:rPr>
        <w:t xml:space="preserve">2/ Le rôle de l’aviation pendant la grande guerre </w:t>
      </w:r>
    </w:p>
    <w:p w:rsidR="00954EA4" w:rsidRPr="003B2AF9" w:rsidRDefault="00954EA4" w:rsidP="00161408">
      <w:pPr>
        <w:rPr>
          <w:rFonts w:ascii="Comic Sans MS" w:hAnsi="Comic Sans MS"/>
          <w:sz w:val="20"/>
          <w:szCs w:val="20"/>
        </w:rPr>
      </w:pPr>
      <w:r w:rsidRPr="003B2AF9">
        <w:rPr>
          <w:rFonts w:ascii="Comic Sans MS" w:hAnsi="Comic Sans MS"/>
          <w:sz w:val="20"/>
          <w:szCs w:val="20"/>
        </w:rPr>
        <w:t>Quelles sont les missions des aviateurs durant le premier conflit mondial ? (3 différentes)</w:t>
      </w:r>
    </w:p>
    <w:p w:rsidR="00954EA4" w:rsidRPr="003B2AF9" w:rsidRDefault="00954EA4" w:rsidP="00161408">
      <w:pPr>
        <w:rPr>
          <w:rFonts w:ascii="Comic Sans MS" w:hAnsi="Comic Sans MS"/>
          <w:sz w:val="20"/>
          <w:szCs w:val="20"/>
        </w:rPr>
      </w:pPr>
      <w:r w:rsidRPr="003B2AF9">
        <w:rPr>
          <w:rFonts w:ascii="Comic Sans MS" w:hAnsi="Comic Sans MS"/>
          <w:sz w:val="20"/>
          <w:szCs w:val="20"/>
        </w:rPr>
        <w:t>Pouvez-vous citer d’autres armes nouvelles de la guerre technologique</w:t>
      </w:r>
      <w:r w:rsidR="006906DF" w:rsidRPr="003B2AF9">
        <w:rPr>
          <w:rFonts w:ascii="Comic Sans MS" w:hAnsi="Comic Sans MS"/>
          <w:sz w:val="20"/>
          <w:szCs w:val="20"/>
        </w:rPr>
        <w:t xml:space="preserve"> que fut le premier conflit mondial </w:t>
      </w:r>
      <w:r w:rsidRPr="003B2AF9">
        <w:rPr>
          <w:rFonts w:ascii="Comic Sans MS" w:hAnsi="Comic Sans MS"/>
          <w:sz w:val="20"/>
          <w:szCs w:val="20"/>
        </w:rPr>
        <w:t>?</w:t>
      </w:r>
    </w:p>
    <w:p w:rsidR="002B1DD9" w:rsidRPr="003B2AF9" w:rsidRDefault="002B1DD9" w:rsidP="00161408">
      <w:pPr>
        <w:rPr>
          <w:rFonts w:ascii="Comic Sans MS" w:hAnsi="Comic Sans MS"/>
          <w:b/>
          <w:sz w:val="20"/>
          <w:szCs w:val="20"/>
        </w:rPr>
      </w:pPr>
      <w:r w:rsidRPr="003B2AF9">
        <w:rPr>
          <w:rFonts w:ascii="Comic Sans MS" w:hAnsi="Comic Sans MS"/>
          <w:b/>
          <w:sz w:val="20"/>
          <w:szCs w:val="20"/>
        </w:rPr>
        <w:t>3/ Les cent derniers mètres (corps à corps)</w:t>
      </w:r>
    </w:p>
    <w:p w:rsidR="000C4A24" w:rsidRPr="003B2AF9" w:rsidRDefault="006906DF" w:rsidP="00161408">
      <w:pPr>
        <w:rPr>
          <w:rFonts w:ascii="Comic Sans MS" w:hAnsi="Comic Sans MS"/>
          <w:sz w:val="20"/>
          <w:szCs w:val="20"/>
        </w:rPr>
      </w:pPr>
      <w:r w:rsidRPr="003B2AF9">
        <w:rPr>
          <w:rFonts w:ascii="Comic Sans MS" w:hAnsi="Comic Sans MS"/>
          <w:sz w:val="20"/>
          <w:szCs w:val="20"/>
        </w:rPr>
        <w:t xml:space="preserve">A partir du carnet de Gustave </w:t>
      </w:r>
      <w:proofErr w:type="gramStart"/>
      <w:r w:rsidRPr="003B2AF9">
        <w:rPr>
          <w:rFonts w:ascii="Comic Sans MS" w:hAnsi="Comic Sans MS"/>
          <w:sz w:val="20"/>
          <w:szCs w:val="20"/>
        </w:rPr>
        <w:t>paille ,</w:t>
      </w:r>
      <w:proofErr w:type="gramEnd"/>
      <w:r w:rsidRPr="003B2AF9">
        <w:rPr>
          <w:rFonts w:ascii="Comic Sans MS" w:hAnsi="Comic Sans MS"/>
          <w:sz w:val="20"/>
          <w:szCs w:val="20"/>
        </w:rPr>
        <w:t xml:space="preserve"> e</w:t>
      </w:r>
      <w:r w:rsidR="000C4A24" w:rsidRPr="003B2AF9">
        <w:rPr>
          <w:rFonts w:ascii="Comic Sans MS" w:hAnsi="Comic Sans MS"/>
          <w:sz w:val="20"/>
          <w:szCs w:val="20"/>
        </w:rPr>
        <w:t xml:space="preserve">xpliquer </w:t>
      </w:r>
      <w:r w:rsidRPr="003B2AF9">
        <w:rPr>
          <w:rFonts w:ascii="Comic Sans MS" w:hAnsi="Comic Sans MS"/>
          <w:sz w:val="20"/>
          <w:szCs w:val="20"/>
        </w:rPr>
        <w:t xml:space="preserve">le caractère absurde des circonstances de la mort des Poilus évoquée dans ce document, la violence du traumatisme ressenti au quotidien et </w:t>
      </w:r>
      <w:r w:rsidR="000C4A24" w:rsidRPr="003B2AF9">
        <w:rPr>
          <w:rFonts w:ascii="Comic Sans MS" w:hAnsi="Comic Sans MS"/>
          <w:sz w:val="20"/>
          <w:szCs w:val="20"/>
        </w:rPr>
        <w:t xml:space="preserve">pourquoi les historiens ont </w:t>
      </w:r>
      <w:r w:rsidRPr="003B2AF9">
        <w:rPr>
          <w:rFonts w:ascii="Comic Sans MS" w:hAnsi="Comic Sans MS"/>
          <w:sz w:val="20"/>
          <w:szCs w:val="20"/>
        </w:rPr>
        <w:t xml:space="preserve">donc </w:t>
      </w:r>
      <w:r w:rsidR="000C4A24" w:rsidRPr="003B2AF9">
        <w:rPr>
          <w:rFonts w:ascii="Comic Sans MS" w:hAnsi="Comic Sans MS"/>
          <w:sz w:val="20"/>
          <w:szCs w:val="20"/>
        </w:rPr>
        <w:t>parlé de « brutalisation » du conflit</w:t>
      </w:r>
      <w:r w:rsidRPr="003B2AF9">
        <w:rPr>
          <w:rFonts w:ascii="Comic Sans MS" w:hAnsi="Comic Sans MS"/>
          <w:sz w:val="20"/>
          <w:szCs w:val="20"/>
        </w:rPr>
        <w:t> ?</w:t>
      </w:r>
    </w:p>
    <w:p w:rsidR="002B1DD9" w:rsidRPr="003B2AF9" w:rsidRDefault="002B1DD9" w:rsidP="00161408">
      <w:pPr>
        <w:rPr>
          <w:rFonts w:ascii="Comic Sans MS" w:hAnsi="Comic Sans MS"/>
          <w:b/>
          <w:sz w:val="20"/>
          <w:szCs w:val="20"/>
        </w:rPr>
      </w:pPr>
      <w:r w:rsidRPr="003B2AF9">
        <w:rPr>
          <w:rFonts w:ascii="Comic Sans MS" w:hAnsi="Comic Sans MS"/>
          <w:b/>
          <w:sz w:val="20"/>
          <w:szCs w:val="20"/>
        </w:rPr>
        <w:t xml:space="preserve">4/ La fraternisation dans les combats </w:t>
      </w:r>
    </w:p>
    <w:p w:rsidR="00FE1F2D" w:rsidRPr="003B2AF9" w:rsidRDefault="00FE1F2D" w:rsidP="00161408">
      <w:pPr>
        <w:rPr>
          <w:rFonts w:ascii="Comic Sans MS" w:hAnsi="Comic Sans MS"/>
          <w:sz w:val="20"/>
          <w:szCs w:val="20"/>
        </w:rPr>
      </w:pPr>
      <w:r w:rsidRPr="003B2AF9">
        <w:rPr>
          <w:rFonts w:ascii="Comic Sans MS" w:hAnsi="Comic Sans MS"/>
          <w:sz w:val="20"/>
          <w:szCs w:val="20"/>
        </w:rPr>
        <w:t>Qu’appelle t’on fraternisation ? Pour quelles raisons selon vous sont elles considérées comme dangereuses par l’Etat-major ?</w:t>
      </w:r>
    </w:p>
    <w:p w:rsidR="00FE1F2D" w:rsidRPr="003B2AF9" w:rsidRDefault="00FE1F2D" w:rsidP="00161408">
      <w:pPr>
        <w:rPr>
          <w:rFonts w:ascii="Comic Sans MS" w:hAnsi="Comic Sans MS"/>
          <w:sz w:val="20"/>
          <w:szCs w:val="20"/>
        </w:rPr>
      </w:pPr>
      <w:r w:rsidRPr="003B2AF9">
        <w:rPr>
          <w:rFonts w:ascii="Comic Sans MS" w:hAnsi="Comic Sans MS"/>
          <w:sz w:val="20"/>
          <w:szCs w:val="20"/>
        </w:rPr>
        <w:t xml:space="preserve">De quels documents dispose </w:t>
      </w:r>
      <w:proofErr w:type="spellStart"/>
      <w:r w:rsidRPr="003B2AF9">
        <w:rPr>
          <w:rFonts w:ascii="Comic Sans MS" w:hAnsi="Comic Sans MS"/>
          <w:sz w:val="20"/>
          <w:szCs w:val="20"/>
        </w:rPr>
        <w:t>t</w:t>
      </w:r>
      <w:r w:rsidR="00954EA4" w:rsidRPr="003B2AF9">
        <w:rPr>
          <w:rFonts w:ascii="Comic Sans MS" w:hAnsi="Comic Sans MS"/>
          <w:sz w:val="20"/>
          <w:szCs w:val="20"/>
        </w:rPr>
        <w:t>-</w:t>
      </w:r>
      <w:r w:rsidRPr="003B2AF9">
        <w:rPr>
          <w:rFonts w:ascii="Comic Sans MS" w:hAnsi="Comic Sans MS"/>
          <w:sz w:val="20"/>
          <w:szCs w:val="20"/>
        </w:rPr>
        <w:t>on</w:t>
      </w:r>
      <w:proofErr w:type="spellEnd"/>
      <w:r w:rsidRPr="003B2AF9">
        <w:rPr>
          <w:rFonts w:ascii="Comic Sans MS" w:hAnsi="Comic Sans MS"/>
          <w:sz w:val="20"/>
          <w:szCs w:val="20"/>
        </w:rPr>
        <w:t xml:space="preserve"> pour en attester (seulement au début du conflit) ?</w:t>
      </w:r>
    </w:p>
    <w:p w:rsidR="002B1DD9" w:rsidRPr="003B2AF9" w:rsidRDefault="002B1DD9" w:rsidP="00161408">
      <w:pPr>
        <w:rPr>
          <w:rFonts w:ascii="Comic Sans MS" w:hAnsi="Comic Sans MS"/>
          <w:b/>
          <w:sz w:val="20"/>
          <w:szCs w:val="20"/>
        </w:rPr>
      </w:pPr>
      <w:r w:rsidRPr="003B2AF9">
        <w:rPr>
          <w:rFonts w:ascii="Comic Sans MS" w:hAnsi="Comic Sans MS"/>
          <w:b/>
          <w:sz w:val="20"/>
          <w:szCs w:val="20"/>
        </w:rPr>
        <w:t>5/ L’affaire des prisonniers allemands à Draguignan</w:t>
      </w:r>
    </w:p>
    <w:p w:rsidR="00F20589" w:rsidRPr="003B2AF9" w:rsidRDefault="00F20589" w:rsidP="00161408">
      <w:pPr>
        <w:rPr>
          <w:rFonts w:ascii="Comic Sans MS" w:hAnsi="Comic Sans MS"/>
          <w:sz w:val="20"/>
          <w:szCs w:val="20"/>
        </w:rPr>
      </w:pPr>
      <w:r w:rsidRPr="003B2AF9">
        <w:rPr>
          <w:rFonts w:ascii="Comic Sans MS" w:hAnsi="Comic Sans MS"/>
          <w:sz w:val="20"/>
          <w:szCs w:val="20"/>
        </w:rPr>
        <w:t>Quelle est la nature des documents présentés sur ce panneau ?</w:t>
      </w:r>
    </w:p>
    <w:p w:rsidR="000712B6" w:rsidRPr="003B2AF9" w:rsidRDefault="000712B6" w:rsidP="00161408">
      <w:pPr>
        <w:rPr>
          <w:rFonts w:ascii="Comic Sans MS" w:hAnsi="Comic Sans MS"/>
          <w:sz w:val="20"/>
          <w:szCs w:val="20"/>
        </w:rPr>
      </w:pPr>
      <w:r w:rsidRPr="003B2AF9">
        <w:rPr>
          <w:rFonts w:ascii="Comic Sans MS" w:hAnsi="Comic Sans MS"/>
          <w:sz w:val="20"/>
          <w:szCs w:val="20"/>
        </w:rPr>
        <w:t>Quel état d’esprit anime certains des habitants de Draguignan à l’égard des prisonniers allemands ?</w:t>
      </w:r>
    </w:p>
    <w:p w:rsidR="000712B6" w:rsidRPr="003B2AF9" w:rsidRDefault="000712B6" w:rsidP="00161408">
      <w:pPr>
        <w:rPr>
          <w:rFonts w:ascii="Comic Sans MS" w:hAnsi="Comic Sans MS"/>
          <w:sz w:val="20"/>
          <w:szCs w:val="20"/>
        </w:rPr>
      </w:pPr>
      <w:r w:rsidRPr="003B2AF9">
        <w:rPr>
          <w:rFonts w:ascii="Comic Sans MS" w:hAnsi="Comic Sans MS"/>
          <w:sz w:val="20"/>
          <w:szCs w:val="20"/>
        </w:rPr>
        <w:lastRenderedPageBreak/>
        <w:t xml:space="preserve">Que savez-vous de l’épisode du XV </w:t>
      </w:r>
      <w:proofErr w:type="spellStart"/>
      <w:r w:rsidRPr="003B2AF9">
        <w:rPr>
          <w:rFonts w:ascii="Comic Sans MS" w:hAnsi="Comic Sans MS"/>
          <w:sz w:val="20"/>
          <w:szCs w:val="20"/>
        </w:rPr>
        <w:t>ème</w:t>
      </w:r>
      <w:proofErr w:type="spellEnd"/>
      <w:r w:rsidRPr="003B2AF9">
        <w:rPr>
          <w:rFonts w:ascii="Comic Sans MS" w:hAnsi="Comic Sans MS"/>
          <w:sz w:val="20"/>
          <w:szCs w:val="20"/>
        </w:rPr>
        <w:t xml:space="preserve"> auquel fait allusion l’historien Maurice </w:t>
      </w:r>
      <w:proofErr w:type="spellStart"/>
      <w:r w:rsidRPr="003B2AF9">
        <w:rPr>
          <w:rFonts w:ascii="Comic Sans MS" w:hAnsi="Comic Sans MS"/>
          <w:sz w:val="20"/>
          <w:szCs w:val="20"/>
        </w:rPr>
        <w:t>Mistre</w:t>
      </w:r>
      <w:proofErr w:type="spellEnd"/>
      <w:r w:rsidRPr="003B2AF9">
        <w:rPr>
          <w:rFonts w:ascii="Comic Sans MS" w:hAnsi="Comic Sans MS"/>
          <w:sz w:val="20"/>
          <w:szCs w:val="20"/>
        </w:rPr>
        <w:t> ?</w:t>
      </w:r>
    </w:p>
    <w:p w:rsidR="000712B6" w:rsidRPr="003B2AF9" w:rsidRDefault="000712B6" w:rsidP="00161408">
      <w:pPr>
        <w:rPr>
          <w:rFonts w:ascii="Comic Sans MS" w:hAnsi="Comic Sans MS"/>
          <w:sz w:val="20"/>
          <w:szCs w:val="20"/>
        </w:rPr>
      </w:pPr>
      <w:r w:rsidRPr="003B2AF9">
        <w:rPr>
          <w:rFonts w:ascii="Comic Sans MS" w:hAnsi="Comic Sans MS"/>
          <w:sz w:val="20"/>
          <w:szCs w:val="20"/>
        </w:rPr>
        <w:t>Quel rôle joue une certaine presse dans les deux « affaires » ?</w:t>
      </w:r>
    </w:p>
    <w:p w:rsidR="000712B6" w:rsidRPr="003B2AF9" w:rsidRDefault="000712B6" w:rsidP="00161408">
      <w:pPr>
        <w:rPr>
          <w:rFonts w:ascii="Comic Sans MS" w:hAnsi="Comic Sans MS"/>
          <w:b/>
          <w:sz w:val="20"/>
          <w:szCs w:val="20"/>
        </w:rPr>
      </w:pPr>
    </w:p>
    <w:p w:rsidR="002B1DD9" w:rsidRPr="003B2AF9" w:rsidRDefault="002B1DD9" w:rsidP="00161408">
      <w:pPr>
        <w:rPr>
          <w:rFonts w:ascii="Comic Sans MS" w:hAnsi="Comic Sans MS"/>
          <w:b/>
          <w:sz w:val="20"/>
          <w:szCs w:val="20"/>
        </w:rPr>
      </w:pPr>
      <w:r w:rsidRPr="003B2AF9">
        <w:rPr>
          <w:rFonts w:ascii="Comic Sans MS" w:hAnsi="Comic Sans MS"/>
          <w:b/>
          <w:sz w:val="20"/>
          <w:szCs w:val="20"/>
        </w:rPr>
        <w:t xml:space="preserve">6/ La correspondance pendant la Guerre </w:t>
      </w:r>
    </w:p>
    <w:p w:rsidR="009970EF" w:rsidRPr="003B2AF9" w:rsidRDefault="009970EF" w:rsidP="00161408">
      <w:pPr>
        <w:rPr>
          <w:rFonts w:ascii="Comic Sans MS" w:hAnsi="Comic Sans MS"/>
          <w:sz w:val="20"/>
          <w:szCs w:val="20"/>
        </w:rPr>
      </w:pPr>
      <w:r w:rsidRPr="003B2AF9">
        <w:rPr>
          <w:rFonts w:ascii="Comic Sans MS" w:hAnsi="Comic Sans MS"/>
          <w:sz w:val="20"/>
          <w:szCs w:val="20"/>
        </w:rPr>
        <w:t>Pour quelles raisons le courrier fait il le lien entre le Front et l’arrière ?</w:t>
      </w:r>
    </w:p>
    <w:p w:rsidR="009970EF" w:rsidRPr="003B2AF9" w:rsidRDefault="009970EF" w:rsidP="00161408">
      <w:pPr>
        <w:rPr>
          <w:rFonts w:ascii="Comic Sans MS" w:hAnsi="Comic Sans MS"/>
          <w:sz w:val="20"/>
          <w:szCs w:val="20"/>
        </w:rPr>
      </w:pPr>
      <w:r w:rsidRPr="003B2AF9">
        <w:rPr>
          <w:rFonts w:ascii="Comic Sans MS" w:hAnsi="Comic Sans MS"/>
          <w:sz w:val="20"/>
          <w:szCs w:val="20"/>
        </w:rPr>
        <w:t>Dans la lettre à sa femme Gustave Fabre évoque la difficulté d’acheminement du courrier. Pour quelles raisons, selon vous le courrier arrivait –il si tardivement ou n’arrivait-il pas ?</w:t>
      </w:r>
    </w:p>
    <w:p w:rsidR="003B2AF9" w:rsidRPr="003B2AF9" w:rsidRDefault="003B2AF9" w:rsidP="00161408">
      <w:pPr>
        <w:rPr>
          <w:rFonts w:ascii="Comic Sans MS" w:hAnsi="Comic Sans MS"/>
          <w:sz w:val="20"/>
          <w:szCs w:val="20"/>
        </w:rPr>
      </w:pPr>
    </w:p>
    <w:p w:rsidR="00161408" w:rsidRPr="003B2AF9" w:rsidRDefault="00161408" w:rsidP="00161408">
      <w:pPr>
        <w:rPr>
          <w:rFonts w:ascii="Comic Sans MS" w:hAnsi="Comic Sans MS"/>
          <w:b/>
          <w:sz w:val="24"/>
          <w:szCs w:val="24"/>
          <w:u w:val="single"/>
        </w:rPr>
      </w:pPr>
      <w:r w:rsidRPr="003B2AF9">
        <w:rPr>
          <w:rFonts w:ascii="Comic Sans MS" w:hAnsi="Comic Sans MS"/>
          <w:b/>
          <w:sz w:val="24"/>
          <w:szCs w:val="24"/>
          <w:u w:val="single"/>
        </w:rPr>
        <w:t>Notes aux enseignants</w:t>
      </w:r>
    </w:p>
    <w:p w:rsidR="00161408" w:rsidRPr="003B2AF9" w:rsidRDefault="00161408" w:rsidP="00161408">
      <w:pPr>
        <w:rPr>
          <w:rFonts w:ascii="Comic Sans MS" w:hAnsi="Comic Sans MS"/>
          <w:sz w:val="20"/>
          <w:szCs w:val="20"/>
        </w:rPr>
      </w:pPr>
      <w:r w:rsidRPr="003B2AF9">
        <w:rPr>
          <w:rFonts w:ascii="Comic Sans MS" w:hAnsi="Comic Sans MS"/>
          <w:sz w:val="20"/>
          <w:szCs w:val="20"/>
        </w:rPr>
        <w:t>Cette exposition suppose de la part des élèves une certaine connaissance du premier conflit mondial qui leur permette la contextualisation nécessaire pour l’appropriation des ressources locales.</w:t>
      </w:r>
    </w:p>
    <w:p w:rsidR="00161408" w:rsidRPr="003B2AF9" w:rsidRDefault="00161408" w:rsidP="00161408">
      <w:pPr>
        <w:rPr>
          <w:rFonts w:ascii="Comic Sans MS" w:hAnsi="Comic Sans MS"/>
          <w:sz w:val="20"/>
          <w:szCs w:val="20"/>
        </w:rPr>
      </w:pPr>
      <w:r w:rsidRPr="003B2AF9">
        <w:rPr>
          <w:rFonts w:ascii="Comic Sans MS" w:hAnsi="Comic Sans MS"/>
          <w:sz w:val="20"/>
          <w:szCs w:val="20"/>
        </w:rPr>
        <w:t xml:space="preserve">Ces </w:t>
      </w:r>
      <w:r w:rsidR="008F5668" w:rsidRPr="003B2AF9">
        <w:rPr>
          <w:rFonts w:ascii="Comic Sans MS" w:hAnsi="Comic Sans MS"/>
          <w:sz w:val="20"/>
          <w:szCs w:val="20"/>
        </w:rPr>
        <w:t>six panne</w:t>
      </w:r>
      <w:r w:rsidRPr="003B2AF9">
        <w:rPr>
          <w:rFonts w:ascii="Comic Sans MS" w:hAnsi="Comic Sans MS"/>
          <w:sz w:val="20"/>
          <w:szCs w:val="20"/>
        </w:rPr>
        <w:t>aux font référence à </w:t>
      </w:r>
      <w:r w:rsidR="008F5668" w:rsidRPr="003B2AF9">
        <w:rPr>
          <w:rFonts w:ascii="Comic Sans MS" w:hAnsi="Comic Sans MS"/>
          <w:sz w:val="20"/>
          <w:szCs w:val="20"/>
        </w:rPr>
        <w:t xml:space="preserve"> des sujets généraux</w:t>
      </w:r>
    </w:p>
    <w:p w:rsidR="00161408" w:rsidRPr="003B2AF9" w:rsidRDefault="00161408" w:rsidP="008F5668">
      <w:pPr>
        <w:pStyle w:val="Paragraphedeliste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3B2AF9">
        <w:rPr>
          <w:rFonts w:ascii="Comic Sans MS" w:hAnsi="Comic Sans MS"/>
          <w:sz w:val="20"/>
          <w:szCs w:val="20"/>
        </w:rPr>
        <w:t xml:space="preserve">la vie quotidienne dans les tranchées </w:t>
      </w:r>
      <w:r w:rsidR="008F5668" w:rsidRPr="003B2AF9">
        <w:rPr>
          <w:rFonts w:ascii="Comic Sans MS" w:hAnsi="Comic Sans MS"/>
          <w:sz w:val="20"/>
          <w:szCs w:val="20"/>
        </w:rPr>
        <w:t xml:space="preserve">(les 100 derniers </w:t>
      </w:r>
      <w:proofErr w:type="spellStart"/>
      <w:r w:rsidR="008F5668" w:rsidRPr="003B2AF9">
        <w:rPr>
          <w:rFonts w:ascii="Comic Sans MS" w:hAnsi="Comic Sans MS"/>
          <w:sz w:val="20"/>
          <w:szCs w:val="20"/>
        </w:rPr>
        <w:t>metres</w:t>
      </w:r>
      <w:proofErr w:type="spellEnd"/>
      <w:r w:rsidR="008F5668" w:rsidRPr="003B2AF9">
        <w:rPr>
          <w:rFonts w:ascii="Comic Sans MS" w:hAnsi="Comic Sans MS"/>
          <w:sz w:val="20"/>
          <w:szCs w:val="20"/>
        </w:rPr>
        <w:t xml:space="preserve">, le </w:t>
      </w:r>
      <w:proofErr w:type="gramStart"/>
      <w:r w:rsidR="008F5668" w:rsidRPr="003B2AF9">
        <w:rPr>
          <w:rFonts w:ascii="Comic Sans MS" w:hAnsi="Comic Sans MS"/>
          <w:sz w:val="20"/>
          <w:szCs w:val="20"/>
        </w:rPr>
        <w:t>courrier )</w:t>
      </w:r>
      <w:proofErr w:type="gramEnd"/>
    </w:p>
    <w:p w:rsidR="008F5668" w:rsidRPr="003B2AF9" w:rsidRDefault="008F5668" w:rsidP="008F5668">
      <w:pPr>
        <w:pStyle w:val="Paragraphedeliste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3B2AF9">
        <w:rPr>
          <w:rFonts w:ascii="Comic Sans MS" w:hAnsi="Comic Sans MS"/>
          <w:sz w:val="20"/>
          <w:szCs w:val="20"/>
        </w:rPr>
        <w:t>les armes nouvelles de la guerre technologiques (l’aviation)</w:t>
      </w:r>
    </w:p>
    <w:p w:rsidR="008F5668" w:rsidRPr="003B2AF9" w:rsidRDefault="008F5668" w:rsidP="008F5668">
      <w:pPr>
        <w:pStyle w:val="Paragraphedeliste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3B2AF9">
        <w:rPr>
          <w:rFonts w:ascii="Comic Sans MS" w:hAnsi="Comic Sans MS"/>
          <w:sz w:val="20"/>
          <w:szCs w:val="20"/>
        </w:rPr>
        <w:t>la fraternisation de la Noel 1914 notamment (</w:t>
      </w:r>
      <w:proofErr w:type="spellStart"/>
      <w:r w:rsidRPr="003B2AF9">
        <w:rPr>
          <w:rFonts w:ascii="Comic Sans MS" w:hAnsi="Comic Sans MS"/>
          <w:sz w:val="20"/>
          <w:szCs w:val="20"/>
        </w:rPr>
        <w:t>Kamarad</w:t>
      </w:r>
      <w:proofErr w:type="spellEnd"/>
      <w:r w:rsidRPr="003B2AF9">
        <w:rPr>
          <w:rFonts w:ascii="Comic Sans MS" w:hAnsi="Comic Sans MS"/>
          <w:sz w:val="20"/>
          <w:szCs w:val="20"/>
        </w:rPr>
        <w:t>)</w:t>
      </w:r>
    </w:p>
    <w:p w:rsidR="008F5668" w:rsidRPr="003B2AF9" w:rsidRDefault="008F5668" w:rsidP="008F5668">
      <w:pPr>
        <w:rPr>
          <w:rFonts w:ascii="Comic Sans MS" w:hAnsi="Comic Sans MS"/>
          <w:sz w:val="20"/>
          <w:szCs w:val="20"/>
        </w:rPr>
      </w:pPr>
      <w:proofErr w:type="gramStart"/>
      <w:r w:rsidRPr="003B2AF9">
        <w:rPr>
          <w:rFonts w:ascii="Comic Sans MS" w:hAnsi="Comic Sans MS"/>
          <w:sz w:val="20"/>
          <w:szCs w:val="20"/>
        </w:rPr>
        <w:t>mais</w:t>
      </w:r>
      <w:proofErr w:type="gramEnd"/>
      <w:r w:rsidRPr="003B2AF9">
        <w:rPr>
          <w:rFonts w:ascii="Comic Sans MS" w:hAnsi="Comic Sans MS"/>
          <w:sz w:val="20"/>
          <w:szCs w:val="20"/>
        </w:rPr>
        <w:t xml:space="preserve"> aussi à des épisodes locaux </w:t>
      </w:r>
    </w:p>
    <w:p w:rsidR="008F5668" w:rsidRPr="003B2AF9" w:rsidRDefault="008F5668" w:rsidP="008F5668">
      <w:pPr>
        <w:pStyle w:val="Paragraphedeliste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3B2AF9">
        <w:rPr>
          <w:rFonts w:ascii="Comic Sans MS" w:hAnsi="Comic Sans MS"/>
          <w:sz w:val="20"/>
          <w:szCs w:val="20"/>
        </w:rPr>
        <w:t>la formation des troupes coloniales  à Fréjus</w:t>
      </w:r>
    </w:p>
    <w:p w:rsidR="008F5668" w:rsidRPr="003B2AF9" w:rsidRDefault="008F5668" w:rsidP="008F5668">
      <w:pPr>
        <w:pStyle w:val="Paragraphedeliste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3B2AF9">
        <w:rPr>
          <w:rFonts w:ascii="Comic Sans MS" w:hAnsi="Comic Sans MS"/>
          <w:sz w:val="20"/>
          <w:szCs w:val="20"/>
        </w:rPr>
        <w:t xml:space="preserve">la présence d’officiers allemands prisonniers à Draguignan, épisode qui lui-même fait référence à la campagne de presse contre le XV </w:t>
      </w:r>
      <w:proofErr w:type="spellStart"/>
      <w:r w:rsidRPr="003B2AF9">
        <w:rPr>
          <w:rFonts w:ascii="Comic Sans MS" w:hAnsi="Comic Sans MS"/>
          <w:sz w:val="20"/>
          <w:szCs w:val="20"/>
        </w:rPr>
        <w:t>ème</w:t>
      </w:r>
      <w:proofErr w:type="spellEnd"/>
      <w:r w:rsidRPr="003B2AF9">
        <w:rPr>
          <w:rFonts w:ascii="Comic Sans MS" w:hAnsi="Comic Sans MS"/>
          <w:sz w:val="20"/>
          <w:szCs w:val="20"/>
        </w:rPr>
        <w:t xml:space="preserve"> corps d’armée en Septembre1914</w:t>
      </w:r>
    </w:p>
    <w:p w:rsidR="00A23747" w:rsidRPr="003B2AF9" w:rsidRDefault="00F626DE" w:rsidP="00A23747">
      <w:pPr>
        <w:rPr>
          <w:rFonts w:ascii="Comic Sans MS" w:hAnsi="Comic Sans MS"/>
          <w:sz w:val="20"/>
          <w:szCs w:val="20"/>
        </w:rPr>
      </w:pPr>
      <w:r w:rsidRPr="003B2AF9">
        <w:rPr>
          <w:rFonts w:ascii="Comic Sans MS" w:hAnsi="Comic Sans MS"/>
          <w:sz w:val="20"/>
          <w:szCs w:val="20"/>
        </w:rPr>
        <w:t>S</w:t>
      </w:r>
      <w:r w:rsidR="00A23747" w:rsidRPr="003B2AF9">
        <w:rPr>
          <w:rFonts w:ascii="Comic Sans MS" w:hAnsi="Comic Sans MS"/>
          <w:sz w:val="20"/>
          <w:szCs w:val="20"/>
        </w:rPr>
        <w:t>ur le site</w:t>
      </w:r>
      <w:r w:rsidRPr="003B2AF9">
        <w:rPr>
          <w:rFonts w:ascii="Comic Sans MS" w:hAnsi="Comic Sans MS"/>
          <w:sz w:val="20"/>
          <w:szCs w:val="20"/>
        </w:rPr>
        <w:t xml:space="preserve"> : </w:t>
      </w:r>
    </w:p>
    <w:p w:rsidR="00A23747" w:rsidRPr="003B2AF9" w:rsidRDefault="00A23747" w:rsidP="00A23747">
      <w:pPr>
        <w:rPr>
          <w:rFonts w:ascii="Comic Sans MS" w:hAnsi="Comic Sans MS"/>
          <w:sz w:val="20"/>
          <w:szCs w:val="20"/>
        </w:rPr>
      </w:pPr>
      <w:r w:rsidRPr="003B2AF9">
        <w:rPr>
          <w:rFonts w:ascii="Comic Sans MS" w:hAnsi="Comic Sans MS"/>
          <w:sz w:val="20"/>
          <w:szCs w:val="20"/>
        </w:rPr>
        <w:t xml:space="preserve"> </w:t>
      </w:r>
      <w:hyperlink r:id="rId5" w:history="1">
        <w:r w:rsidRPr="003B2AF9">
          <w:rPr>
            <w:rStyle w:val="Lienhypertexte"/>
            <w:rFonts w:ascii="Comic Sans MS" w:hAnsi="Comic Sans MS"/>
            <w:sz w:val="20"/>
            <w:szCs w:val="20"/>
          </w:rPr>
          <w:t>http://memoires-de-guerres.var.fr/article.php?larub=414&amp;titre=ressources-pedagogiques</w:t>
        </w:r>
      </w:hyperlink>
    </w:p>
    <w:p w:rsidR="00F626DE" w:rsidRPr="003B2AF9" w:rsidRDefault="00F626DE">
      <w:pPr>
        <w:rPr>
          <w:rFonts w:ascii="Comic Sans MS" w:hAnsi="Comic Sans MS"/>
          <w:sz w:val="20"/>
          <w:szCs w:val="20"/>
        </w:rPr>
      </w:pPr>
      <w:r w:rsidRPr="003B2AF9">
        <w:rPr>
          <w:rFonts w:ascii="Comic Sans MS" w:hAnsi="Comic Sans MS"/>
          <w:sz w:val="20"/>
          <w:szCs w:val="20"/>
        </w:rPr>
        <w:t>Vous trouverez un ensemble de documents pédagogiques, notamment une fiche de lecture et d’analyse de l’album de Jacques Tardi « Putain de guerre </w:t>
      </w:r>
      <w:proofErr w:type="gramStart"/>
      <w:r w:rsidRPr="003B2AF9">
        <w:rPr>
          <w:rFonts w:ascii="Comic Sans MS" w:hAnsi="Comic Sans MS"/>
          <w:sz w:val="20"/>
          <w:szCs w:val="20"/>
        </w:rPr>
        <w:t>» ,</w:t>
      </w:r>
      <w:proofErr w:type="gramEnd"/>
      <w:r w:rsidRPr="003B2AF9">
        <w:rPr>
          <w:rFonts w:ascii="Comic Sans MS" w:hAnsi="Comic Sans MS"/>
          <w:sz w:val="20"/>
          <w:szCs w:val="20"/>
        </w:rPr>
        <w:t xml:space="preserve"> une bibliographie et une </w:t>
      </w:r>
      <w:proofErr w:type="spellStart"/>
      <w:r w:rsidRPr="003B2AF9">
        <w:rPr>
          <w:rFonts w:ascii="Comic Sans MS" w:hAnsi="Comic Sans MS"/>
          <w:sz w:val="20"/>
          <w:szCs w:val="20"/>
        </w:rPr>
        <w:t>sitographie</w:t>
      </w:r>
      <w:proofErr w:type="spellEnd"/>
      <w:r w:rsidRPr="003B2AF9">
        <w:rPr>
          <w:rFonts w:ascii="Comic Sans MS" w:hAnsi="Comic Sans MS"/>
          <w:sz w:val="20"/>
          <w:szCs w:val="20"/>
        </w:rPr>
        <w:t xml:space="preserve"> générale, des exemples de séances pédagogiques à partir des ressources d’archives locales. </w:t>
      </w:r>
    </w:p>
    <w:p w:rsidR="00F626DE" w:rsidRPr="003B2AF9" w:rsidRDefault="00F626DE">
      <w:pPr>
        <w:rPr>
          <w:rFonts w:ascii="Comic Sans MS" w:hAnsi="Comic Sans MS"/>
          <w:sz w:val="20"/>
          <w:szCs w:val="20"/>
        </w:rPr>
      </w:pPr>
      <w:r w:rsidRPr="003B2AF9">
        <w:rPr>
          <w:rFonts w:ascii="Comic Sans MS" w:hAnsi="Comic Sans MS"/>
          <w:sz w:val="20"/>
          <w:szCs w:val="20"/>
        </w:rPr>
        <w:t xml:space="preserve">Et de ressources complémentaires concernant </w:t>
      </w:r>
    </w:p>
    <w:p w:rsidR="00CE08B9" w:rsidRPr="003B2AF9" w:rsidRDefault="001C5902" w:rsidP="00F626DE">
      <w:pPr>
        <w:pStyle w:val="Paragraphedeliste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3B2AF9">
        <w:rPr>
          <w:rFonts w:ascii="Comic Sans MS" w:hAnsi="Comic Sans MS"/>
          <w:sz w:val="20"/>
          <w:szCs w:val="20"/>
        </w:rPr>
        <w:t xml:space="preserve">le monument de Fréjus </w:t>
      </w:r>
    </w:p>
    <w:p w:rsidR="001C5902" w:rsidRPr="003B2AF9" w:rsidRDefault="00F626DE" w:rsidP="00F626DE">
      <w:pPr>
        <w:pStyle w:val="Paragraphedeliste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3B2AF9">
        <w:rPr>
          <w:rFonts w:ascii="Comic Sans MS" w:hAnsi="Comic Sans MS"/>
          <w:sz w:val="20"/>
          <w:szCs w:val="20"/>
        </w:rPr>
        <w:t>L</w:t>
      </w:r>
      <w:r w:rsidR="001C5902" w:rsidRPr="003B2AF9">
        <w:rPr>
          <w:rFonts w:ascii="Comic Sans MS" w:hAnsi="Comic Sans MS"/>
          <w:sz w:val="20"/>
          <w:szCs w:val="20"/>
        </w:rPr>
        <w:t xml:space="preserve">’affaire du XV </w:t>
      </w:r>
      <w:proofErr w:type="spellStart"/>
      <w:r w:rsidR="001C5902" w:rsidRPr="003B2AF9">
        <w:rPr>
          <w:rFonts w:ascii="Comic Sans MS" w:hAnsi="Comic Sans MS"/>
          <w:sz w:val="20"/>
          <w:szCs w:val="20"/>
        </w:rPr>
        <w:t>ème</w:t>
      </w:r>
      <w:proofErr w:type="spellEnd"/>
      <w:r w:rsidR="001C5902" w:rsidRPr="003B2AF9">
        <w:rPr>
          <w:rFonts w:ascii="Comic Sans MS" w:hAnsi="Comic Sans MS"/>
          <w:sz w:val="20"/>
          <w:szCs w:val="20"/>
        </w:rPr>
        <w:t xml:space="preserve"> corps </w:t>
      </w:r>
      <w:proofErr w:type="gramStart"/>
      <w:r w:rsidRPr="003B2AF9">
        <w:rPr>
          <w:rFonts w:ascii="Comic Sans MS" w:hAnsi="Comic Sans MS"/>
          <w:sz w:val="20"/>
          <w:szCs w:val="20"/>
        </w:rPr>
        <w:t xml:space="preserve">( </w:t>
      </w:r>
      <w:proofErr w:type="gramEnd"/>
      <w:r w:rsidR="000C4A24" w:rsidRPr="003B2AF9">
        <w:rPr>
          <w:rFonts w:ascii="Comic Sans MS" w:hAnsi="Comic Sans MS"/>
          <w:sz w:val="20"/>
          <w:szCs w:val="20"/>
        </w:rPr>
        <w:fldChar w:fldCharType="begin"/>
      </w:r>
      <w:r w:rsidR="000C4A24" w:rsidRPr="003B2AF9">
        <w:rPr>
          <w:rFonts w:ascii="Comic Sans MS" w:hAnsi="Comic Sans MS"/>
          <w:sz w:val="20"/>
          <w:szCs w:val="20"/>
        </w:rPr>
        <w:instrText xml:space="preserve"> HYPERLINK "http://memoires-de-guerres.var.fr/_depot_ad83/datas/ark_cms/_depot_arko/articles/5929/recueil-de-documents-sur-le-xve-corps-d-armee-concu-par-maurice-mistre_doc.pdf" </w:instrText>
      </w:r>
      <w:r w:rsidR="000C4A24" w:rsidRPr="003B2AF9">
        <w:rPr>
          <w:rFonts w:ascii="Comic Sans MS" w:hAnsi="Comic Sans MS"/>
          <w:sz w:val="20"/>
          <w:szCs w:val="20"/>
        </w:rPr>
        <w:fldChar w:fldCharType="separate"/>
      </w:r>
      <w:r w:rsidR="000C4A24" w:rsidRPr="003B2AF9">
        <w:rPr>
          <w:rStyle w:val="Lienhypertexte"/>
          <w:rFonts w:ascii="Comic Sans MS" w:hAnsi="Comic Sans MS"/>
          <w:sz w:val="20"/>
          <w:szCs w:val="20"/>
        </w:rPr>
        <w:t>http://memoires-de-guerres.var.fr/_depot_ad83/datas/ark_cms/_depot_arko/articles/5929/recueil-de-documents-sur-le-xve-corps-d-armee-concu-par-maurice-mistre_doc.pdf</w:t>
      </w:r>
      <w:r w:rsidR="000C4A24" w:rsidRPr="003B2AF9">
        <w:rPr>
          <w:rFonts w:ascii="Comic Sans MS" w:hAnsi="Comic Sans MS"/>
          <w:sz w:val="20"/>
          <w:szCs w:val="20"/>
        </w:rPr>
        <w:fldChar w:fldCharType="end"/>
      </w:r>
      <w:r w:rsidRPr="003B2AF9">
        <w:rPr>
          <w:rFonts w:ascii="Comic Sans MS" w:hAnsi="Comic Sans MS"/>
          <w:sz w:val="20"/>
          <w:szCs w:val="20"/>
        </w:rPr>
        <w:t>)</w:t>
      </w:r>
    </w:p>
    <w:p w:rsidR="000C4A24" w:rsidRPr="003B2AF9" w:rsidRDefault="000C4A24" w:rsidP="00F626DE">
      <w:pPr>
        <w:pStyle w:val="Paragraphedeliste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3B2AF9">
        <w:rPr>
          <w:rFonts w:ascii="Comic Sans MS" w:hAnsi="Comic Sans MS"/>
          <w:sz w:val="20"/>
          <w:szCs w:val="20"/>
        </w:rPr>
        <w:t>Les carnets de Gustave Paille, recueillis lors de la « grande collecte </w:t>
      </w:r>
      <w:proofErr w:type="gramStart"/>
      <w:r w:rsidRPr="003B2AF9">
        <w:rPr>
          <w:rFonts w:ascii="Comic Sans MS" w:hAnsi="Comic Sans MS"/>
          <w:sz w:val="20"/>
          <w:szCs w:val="20"/>
        </w:rPr>
        <w:t>» ,</w:t>
      </w:r>
      <w:proofErr w:type="gramEnd"/>
      <w:r w:rsidRPr="003B2AF9">
        <w:rPr>
          <w:rFonts w:ascii="Comic Sans MS" w:hAnsi="Comic Sans MS"/>
          <w:sz w:val="20"/>
          <w:szCs w:val="20"/>
        </w:rPr>
        <w:t xml:space="preserve"> sélectionnés par Jérôme Pélissier , responsable du service éducatif des Archives et du développement numérique et  largement utilisés dans cette exposition </w:t>
      </w:r>
    </w:p>
    <w:sectPr w:rsidR="000C4A24" w:rsidRPr="003B2AF9" w:rsidSect="00476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406CD"/>
    <w:multiLevelType w:val="hybridMultilevel"/>
    <w:tmpl w:val="4B2C61AE"/>
    <w:lvl w:ilvl="0" w:tplc="D0001D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E08B9"/>
    <w:rsid w:val="00042B8C"/>
    <w:rsid w:val="000712B6"/>
    <w:rsid w:val="000C4A24"/>
    <w:rsid w:val="00161408"/>
    <w:rsid w:val="001C5902"/>
    <w:rsid w:val="002B1DD9"/>
    <w:rsid w:val="003B2AF9"/>
    <w:rsid w:val="00476E92"/>
    <w:rsid w:val="00555AA1"/>
    <w:rsid w:val="006906DF"/>
    <w:rsid w:val="008F5668"/>
    <w:rsid w:val="00954EA4"/>
    <w:rsid w:val="00956058"/>
    <w:rsid w:val="009970EF"/>
    <w:rsid w:val="009E2138"/>
    <w:rsid w:val="00A23747"/>
    <w:rsid w:val="00BA4568"/>
    <w:rsid w:val="00C3413A"/>
    <w:rsid w:val="00CE08B9"/>
    <w:rsid w:val="00F20589"/>
    <w:rsid w:val="00F626DE"/>
    <w:rsid w:val="00F93EF0"/>
    <w:rsid w:val="00FE1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E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566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237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moires-de-guerres.var.fr/article.php?larub=414&amp;titre=ressources-pedagogiqu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699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Colline</dc:creator>
  <cp:lastModifiedBy>Colline</cp:lastModifiedBy>
  <cp:revision>3</cp:revision>
  <dcterms:created xsi:type="dcterms:W3CDTF">2015-12-30T14:50:00Z</dcterms:created>
  <dcterms:modified xsi:type="dcterms:W3CDTF">2015-12-30T14:56:00Z</dcterms:modified>
</cp:coreProperties>
</file>